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12" w:type="dxa"/>
        <w:tblInd w:w="1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8"/>
        <w:gridCol w:w="3143"/>
        <w:gridCol w:w="1317"/>
        <w:gridCol w:w="1273"/>
        <w:gridCol w:w="1131"/>
      </w:tblGrid>
      <w:tr w:rsidR="00BF101A" w:rsidRPr="00A755D5" w:rsidTr="00BF101A">
        <w:trPr>
          <w:trHeight w:val="144"/>
        </w:trPr>
        <w:tc>
          <w:tcPr>
            <w:tcW w:w="75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F101A" w:rsidRPr="00BF101A" w:rsidRDefault="00BF101A" w:rsidP="00F0742E">
            <w:pPr>
              <w:pStyle w:val="Texto"/>
              <w:spacing w:after="42"/>
              <w:ind w:firstLine="0"/>
              <w:jc w:val="center"/>
              <w:rPr>
                <w:b/>
                <w:sz w:val="16"/>
                <w:szCs w:val="16"/>
                <w:lang w:eastAsia="es-MX"/>
              </w:rPr>
            </w:pPr>
            <w:r w:rsidRPr="00BF101A">
              <w:rPr>
                <w:b/>
                <w:sz w:val="16"/>
                <w:szCs w:val="16"/>
                <w:lang w:eastAsia="es-MX"/>
              </w:rPr>
              <w:t>MUNICIPIO DE SAN JOAQUIN QUERETARO</w:t>
            </w:r>
          </w:p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A755D5">
              <w:rPr>
                <w:sz w:val="16"/>
                <w:szCs w:val="16"/>
                <w:lang w:eastAsia="es-MX"/>
              </w:rPr>
              <w:t>Formato del ejercicio y destino de gasto federalizado y reintegros</w:t>
            </w:r>
          </w:p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  <w:r w:rsidRPr="004E3A0C">
              <w:rPr>
                <w:sz w:val="16"/>
                <w:szCs w:val="16"/>
                <w:highlight w:val="yellow"/>
                <w:lang w:eastAsia="es-MX"/>
              </w:rPr>
              <w:t>Al 31 de Marzo del año 2016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Programa o Fondo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Destino de los Recursos</w:t>
            </w:r>
          </w:p>
        </w:tc>
        <w:tc>
          <w:tcPr>
            <w:tcW w:w="2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Ejercicio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Reintegro</w:t>
            </w: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DEVENGADO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  <w:r w:rsidRPr="00A755D5">
              <w:rPr>
                <w:color w:val="000000"/>
                <w:sz w:val="16"/>
                <w:szCs w:val="16"/>
                <w:lang w:eastAsia="es-MX"/>
              </w:rPr>
              <w:t>PAGADO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jc w:val="center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FISMDF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 xml:space="preserve">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EF42A1" w:rsidRDefault="00EF42A1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Style w:val="Textoennegrita"/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rubros:</w:t>
            </w:r>
            <w:r w:rsidRPr="00EF42A1">
              <w:rPr>
                <w:rStyle w:val="apple-converted-space"/>
                <w:rFonts w:ascii="Helvetica" w:hAnsi="Helvetica"/>
                <w:b/>
                <w:bCs/>
                <w:color w:val="333333"/>
                <w:sz w:val="16"/>
                <w:szCs w:val="16"/>
                <w:shd w:val="clear" w:color="auto" w:fill="FFFFFF"/>
              </w:rPr>
              <w:t> 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agua potable, alcantarillado, drenaje y letrinas, urbanización, electrificación rural y de colonias pobres, infraestructura básica del sector salud y educativo, mejoramiento de vivienda, así como mantenimiento de infraestructura, conforme a lo señalado en el catálogo de acciones establecido en los Lineamientos del Fondo que emita la Secretaría de Desarrollo Social.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>902,903.74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EF42A1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</w:t>
            </w:r>
            <w:r>
              <w:rPr>
                <w:b/>
                <w:color w:val="000000"/>
                <w:sz w:val="16"/>
                <w:szCs w:val="16"/>
                <w:lang w:eastAsia="es-MX"/>
              </w:rPr>
              <w:t>902,903.74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BF101A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FORTAMUN 2016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EF42A1" w:rsidP="00F0742E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Satisfacción</w:t>
            </w:r>
            <w:r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de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 xml:space="preserve"> requerimientos, dando prioridad al cumplimiento de sus obligaciones financieras, al pago de derechos y aprovechamientos por concepto de agua, descargas de aguas residuales, a la modernización de los sistemas de recaudación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locales, mantenimiento de infraestructura, y a la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 </w:t>
            </w:r>
            <w:r w:rsidRPr="00EF42A1">
              <w:rPr>
                <w:rFonts w:ascii="Helvetica" w:hAnsi="Helvetica"/>
                <w:color w:val="333333"/>
                <w:sz w:val="16"/>
                <w:szCs w:val="16"/>
                <w:shd w:val="clear" w:color="auto" w:fill="FFFFFF"/>
              </w:rPr>
              <w:t>atención de las necesidades directamente vinculadas con la seguridad pública de sus habitantes.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$872,792.96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4E3A0C">
            <w:pPr>
              <w:pStyle w:val="Texto"/>
              <w:spacing w:after="42"/>
              <w:ind w:firstLine="0"/>
              <w:jc w:val="center"/>
              <w:rPr>
                <w:b/>
                <w:color w:val="000000"/>
                <w:sz w:val="16"/>
                <w:szCs w:val="16"/>
                <w:lang w:eastAsia="es-MX"/>
              </w:rPr>
            </w:pPr>
            <w:r w:rsidRPr="00BF101A">
              <w:rPr>
                <w:b/>
                <w:color w:val="000000"/>
                <w:sz w:val="16"/>
                <w:szCs w:val="16"/>
                <w:lang w:eastAsia="es-MX"/>
              </w:rPr>
              <w:t>$872,792.96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BF101A" w:rsidRDefault="00BF101A" w:rsidP="00F0742E">
            <w:pPr>
              <w:pStyle w:val="Texto"/>
              <w:spacing w:after="42"/>
              <w:ind w:firstLine="0"/>
              <w:rPr>
                <w:b/>
                <w:color w:val="000000"/>
                <w:sz w:val="16"/>
                <w:szCs w:val="16"/>
                <w:lang w:eastAsia="es-MX"/>
              </w:rPr>
            </w:pPr>
          </w:p>
        </w:tc>
      </w:tr>
      <w:tr w:rsidR="00BF101A" w:rsidRPr="00A755D5" w:rsidTr="00BF101A">
        <w:trPr>
          <w:trHeight w:val="144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01A" w:rsidRPr="00A755D5" w:rsidRDefault="00BF101A" w:rsidP="00F0742E">
            <w:pPr>
              <w:pStyle w:val="Texto"/>
              <w:spacing w:after="42"/>
              <w:ind w:firstLine="0"/>
              <w:rPr>
                <w:color w:val="000000"/>
                <w:sz w:val="16"/>
                <w:szCs w:val="16"/>
                <w:lang w:eastAsia="es-MX"/>
              </w:rPr>
            </w:pPr>
          </w:p>
        </w:tc>
      </w:tr>
    </w:tbl>
    <w:p w:rsidR="00714EE8" w:rsidRDefault="00714EE8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4E3A0C" w:rsidRDefault="004E3A0C"/>
    <w:p w:rsidR="00BF101A" w:rsidRDefault="00BF101A"/>
    <w:p w:rsidR="00BF101A" w:rsidRDefault="00BF101A"/>
    <w:p w:rsidR="00BF101A" w:rsidRDefault="00BF101A"/>
    <w:p w:rsidR="00BF101A" w:rsidRDefault="00BF101A"/>
    <w:p w:rsidR="00BF101A" w:rsidRDefault="00BF101A"/>
    <w:p w:rsidR="00BF101A" w:rsidRDefault="00BF101A"/>
    <w:p w:rsidR="00BF101A" w:rsidRDefault="00BF101A"/>
    <w:sectPr w:rsidR="00BF101A" w:rsidSect="00714EE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A8A" w:rsidRDefault="007A0A8A" w:rsidP="00BF101A">
      <w:r>
        <w:separator/>
      </w:r>
    </w:p>
  </w:endnote>
  <w:endnote w:type="continuationSeparator" w:id="0">
    <w:p w:rsidR="007A0A8A" w:rsidRDefault="007A0A8A" w:rsidP="00BF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A8A" w:rsidRDefault="007A0A8A" w:rsidP="00BF101A">
      <w:r>
        <w:separator/>
      </w:r>
    </w:p>
  </w:footnote>
  <w:footnote w:type="continuationSeparator" w:id="0">
    <w:p w:rsidR="007A0A8A" w:rsidRDefault="007A0A8A" w:rsidP="00BF10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01A" w:rsidRPr="0002616A" w:rsidRDefault="00BF101A" w:rsidP="00BF101A">
    <w:pPr>
      <w:pStyle w:val="Titulo1"/>
      <w:rPr>
        <w:rFonts w:cs="Times New Roman"/>
      </w:rPr>
    </w:pPr>
    <w:r w:rsidRPr="0002616A">
      <w:rPr>
        <w:rFonts w:cs="Times New Roman"/>
      </w:rPr>
      <w:t>NORMAS para establecer la estructura de información del formato del ejercicio y destino de gasto federalizado y reintegros.</w:t>
    </w:r>
  </w:p>
  <w:p w:rsidR="00BF101A" w:rsidRDefault="00BF101A" w:rsidP="00BF101A">
    <w:pPr>
      <w:pStyle w:val="Texto"/>
      <w:spacing w:after="0"/>
      <w:ind w:firstLine="289"/>
    </w:pPr>
  </w:p>
  <w:p w:rsidR="00BF101A" w:rsidRPr="0023334C" w:rsidRDefault="00BF101A" w:rsidP="00BF101A">
    <w:pPr>
      <w:pStyle w:val="Texto"/>
      <w:spacing w:after="42"/>
    </w:pPr>
    <w:r w:rsidRPr="0023334C">
      <w:t xml:space="preserve">Con fundamento en los artículos 9, fracciones I y IX, 14 y 81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 la Federación </w:t>
    </w:r>
    <w:r>
      <w:t xml:space="preserve"> </w:t>
    </w:r>
    <w:r w:rsidRPr="0023334C">
      <w:t>el 12 de noviembre de 2012 se emite la</w:t>
    </w:r>
    <w:r>
      <w:t>s</w:t>
    </w:r>
    <w:r w:rsidRPr="0023334C">
      <w:t>:</w:t>
    </w:r>
  </w:p>
  <w:p w:rsidR="00BF101A" w:rsidRPr="0023334C" w:rsidRDefault="00BF101A" w:rsidP="00BF101A">
    <w:pPr>
      <w:pStyle w:val="Texto"/>
      <w:spacing w:after="42"/>
      <w:ind w:firstLine="0"/>
      <w:jc w:val="center"/>
      <w:rPr>
        <w:b/>
      </w:rPr>
    </w:pPr>
    <w:r w:rsidRPr="0023334C">
      <w:rPr>
        <w:b/>
      </w:rPr>
      <w:t>Normas para establecer la estructura de información del formato del ejercicio y destino de gasto federalizado y reintegros.</w:t>
    </w:r>
  </w:p>
  <w:p w:rsidR="00BF101A" w:rsidRDefault="00BF101A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01A"/>
    <w:rsid w:val="004E3A0C"/>
    <w:rsid w:val="00714EE8"/>
    <w:rsid w:val="007A0A8A"/>
    <w:rsid w:val="008A2BC2"/>
    <w:rsid w:val="00954DFA"/>
    <w:rsid w:val="00BF101A"/>
    <w:rsid w:val="00E240D6"/>
    <w:rsid w:val="00EF42A1"/>
    <w:rsid w:val="00F2424D"/>
    <w:rsid w:val="00FD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01A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BF101A"/>
    <w:pPr>
      <w:spacing w:after="101" w:line="216" w:lineRule="exact"/>
      <w:ind w:firstLine="288"/>
      <w:jc w:val="both"/>
    </w:pPr>
    <w:rPr>
      <w:rFonts w:ascii="Arial" w:hAnsi="Arial" w:cs="Arial"/>
      <w:sz w:val="18"/>
      <w:lang w:eastAsia="es-ES"/>
    </w:rPr>
  </w:style>
  <w:style w:type="character" w:customStyle="1" w:styleId="TextoCar">
    <w:name w:val="Texto Car"/>
    <w:link w:val="Texto"/>
    <w:locked/>
    <w:rsid w:val="00BF101A"/>
    <w:rPr>
      <w:rFonts w:ascii="Arial" w:eastAsia="Times New Roman" w:hAnsi="Arial" w:cs="Arial"/>
      <w:sz w:val="18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BF101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F101A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BF101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F101A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customStyle="1" w:styleId="Titulo1">
    <w:name w:val="Titulo 1"/>
    <w:basedOn w:val="Texto"/>
    <w:rsid w:val="00BF101A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  <w:style w:type="character" w:styleId="Textoennegrita">
    <w:name w:val="Strong"/>
    <w:basedOn w:val="Fuentedeprrafopredeter"/>
    <w:uiPriority w:val="22"/>
    <w:qFormat/>
    <w:rsid w:val="00EF42A1"/>
    <w:rPr>
      <w:b/>
      <w:bCs/>
    </w:rPr>
  </w:style>
  <w:style w:type="character" w:customStyle="1" w:styleId="apple-converted-space">
    <w:name w:val="apple-converted-space"/>
    <w:basedOn w:val="Fuentedeprrafopredeter"/>
    <w:rsid w:val="00EF42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166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3</cp:revision>
  <dcterms:created xsi:type="dcterms:W3CDTF">2016-08-30T19:36:00Z</dcterms:created>
  <dcterms:modified xsi:type="dcterms:W3CDTF">2016-12-01T15:43:00Z</dcterms:modified>
</cp:coreProperties>
</file>